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59AA" w:rsidRPr="00820211" w:rsidRDefault="00FE59AA" w:rsidP="00FE59AA">
      <w:pPr>
        <w:pStyle w:val="Textbodyuser"/>
        <w:jc w:val="right"/>
        <w:rPr>
          <w:rFonts w:ascii="Arial" w:hAnsi="Arial"/>
          <w:bCs w:val="0"/>
          <w:szCs w:val="28"/>
        </w:rPr>
      </w:pPr>
      <w:r w:rsidRPr="00DD2B42">
        <w:rPr>
          <w:rFonts w:ascii="Arial" w:hAnsi="Arial"/>
          <w:bCs w:val="0"/>
          <w:szCs w:val="28"/>
        </w:rPr>
        <w:t>COMMUNIQUÉ DE PRESSE</w:t>
      </w:r>
      <w:r>
        <w:rPr>
          <w:rFonts w:ascii="Arial" w:hAnsi="Arial"/>
          <w:bCs w:val="0"/>
          <w:szCs w:val="28"/>
        </w:rPr>
        <w:t xml:space="preserve"> - </w:t>
      </w:r>
      <w:r w:rsidRPr="00820211">
        <w:rPr>
          <w:rFonts w:ascii="Arial" w:hAnsi="Arial"/>
          <w:bCs w:val="0"/>
          <w:szCs w:val="28"/>
        </w:rPr>
        <w:t>01/09/2025</w:t>
      </w:r>
    </w:p>
    <w:p w:rsidR="00FE59AA" w:rsidRPr="00FE59AA" w:rsidRDefault="001025F0" w:rsidP="00FE59AA">
      <w:pPr>
        <w:jc w:val="right"/>
        <w:rPr>
          <w:rFonts w:ascii="OpenSans" w:hAnsi="OpenSans" w:cs="OpenSans"/>
          <w:i/>
          <w:color w:val="000000"/>
          <w:sz w:val="20"/>
          <w:szCs w:val="20"/>
        </w:rPr>
      </w:pPr>
      <w:r w:rsidRPr="00494EC3">
        <w:drawing>
          <wp:anchor distT="0" distB="0" distL="114300" distR="114300" simplePos="0" relativeHeight="251664384" behindDoc="0" locked="0" layoutInCell="1" allowOverlap="1" wp14:anchorId="2FC03583" wp14:editId="7BD1AC77">
            <wp:simplePos x="0" y="0"/>
            <wp:positionH relativeFrom="margin">
              <wp:posOffset>2392045</wp:posOffset>
            </wp:positionH>
            <wp:positionV relativeFrom="paragraph">
              <wp:posOffset>420650</wp:posOffset>
            </wp:positionV>
            <wp:extent cx="5100843" cy="70918"/>
            <wp:effectExtent l="0" t="0" r="0" b="5715"/>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extLst>
                        <a:ext uri="{28A0092B-C50C-407E-A947-70E740481C1C}">
                          <a14:useLocalDpi xmlns:a14="http://schemas.microsoft.com/office/drawing/2010/main" val="0"/>
                        </a:ext>
                      </a:extLst>
                    </a:blip>
                    <a:srcRect t="1092" b="92277"/>
                    <a:stretch/>
                  </pic:blipFill>
                  <pic:spPr bwMode="auto">
                    <a:xfrm>
                      <a:off x="0" y="0"/>
                      <a:ext cx="6809953" cy="946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E59AA" w:rsidRPr="00E02038">
        <w:rPr>
          <w:rFonts w:ascii="OpenSans" w:hAnsi="OpenSans" w:cs="OpenSans"/>
          <w:i/>
          <w:color w:val="000000"/>
          <w:sz w:val="20"/>
          <w:szCs w:val="20"/>
        </w:rPr>
        <w:t>Angela MOLINA, direct</w:t>
      </w:r>
      <w:r>
        <w:rPr>
          <w:rFonts w:ascii="OpenSans" w:hAnsi="OpenSans" w:cs="OpenSans"/>
          <w:i/>
          <w:color w:val="000000"/>
          <w:sz w:val="20"/>
          <w:szCs w:val="20"/>
        </w:rPr>
        <w:t xml:space="preserve">ion </w:t>
      </w:r>
      <w:r w:rsidR="00FE59AA">
        <w:rPr>
          <w:rFonts w:ascii="OpenSans" w:hAnsi="OpenSans" w:cs="OpenSans"/>
          <w:i/>
          <w:color w:val="000000"/>
          <w:sz w:val="20"/>
          <w:szCs w:val="20"/>
        </w:rPr>
        <w:t>C</w:t>
      </w:r>
      <w:r w:rsidR="00FE59AA" w:rsidRPr="00E02038">
        <w:rPr>
          <w:rFonts w:ascii="OpenSans" w:hAnsi="OpenSans" w:cs="OpenSans"/>
          <w:i/>
          <w:color w:val="000000"/>
          <w:sz w:val="20"/>
          <w:szCs w:val="20"/>
        </w:rPr>
        <w:t>ulture Ville d’Ingré</w:t>
      </w:r>
      <w:r w:rsidR="00FE59AA">
        <w:rPr>
          <w:rFonts w:ascii="OpenSans" w:hAnsi="OpenSans" w:cs="OpenSans"/>
          <w:i/>
          <w:color w:val="000000"/>
          <w:sz w:val="20"/>
          <w:szCs w:val="20"/>
        </w:rPr>
        <w:br/>
      </w:r>
      <w:r w:rsidR="00FE59AA" w:rsidRPr="00E02038">
        <w:rPr>
          <w:rFonts w:ascii="OpenSans" w:hAnsi="OpenSans" w:cs="OpenSans"/>
          <w:i/>
          <w:color w:val="000000"/>
          <w:sz w:val="20"/>
          <w:szCs w:val="20"/>
        </w:rPr>
        <w:t xml:space="preserve">06 68 26 70 70 / </w:t>
      </w:r>
      <w:hyperlink r:id="rId6" w:history="1">
        <w:r w:rsidR="00FE59AA" w:rsidRPr="00E02038">
          <w:rPr>
            <w:rFonts w:ascii="OpenSans" w:hAnsi="OpenSans" w:cs="OpenSans"/>
            <w:i/>
            <w:color w:val="000000"/>
            <w:sz w:val="20"/>
            <w:szCs w:val="20"/>
          </w:rPr>
          <w:t>molina.a@ingre.fr</w:t>
        </w:r>
      </w:hyperlink>
    </w:p>
    <w:p w:rsidR="001025F0" w:rsidRDefault="001025F0" w:rsidP="00FE59AA">
      <w:pPr>
        <w:autoSpaceDE w:val="0"/>
        <w:autoSpaceDN w:val="0"/>
        <w:adjustRightInd w:val="0"/>
        <w:spacing w:after="0" w:line="240" w:lineRule="auto"/>
        <w:rPr>
          <w:rFonts w:ascii="SONGERGrotesque-Bold" w:hAnsi="SONGERGrotesque-Bold" w:cs="SONGERGrotesque-Bold"/>
          <w:b/>
          <w:bCs/>
          <w:color w:val="000000" w:themeColor="text1"/>
          <w:sz w:val="36"/>
          <w:szCs w:val="20"/>
        </w:rPr>
      </w:pPr>
    </w:p>
    <w:p w:rsidR="001025F0" w:rsidRDefault="001025F0" w:rsidP="00FE59AA">
      <w:pPr>
        <w:autoSpaceDE w:val="0"/>
        <w:autoSpaceDN w:val="0"/>
        <w:adjustRightInd w:val="0"/>
        <w:spacing w:after="0" w:line="240" w:lineRule="auto"/>
        <w:rPr>
          <w:rFonts w:ascii="SONGERGrotesque-Bold" w:hAnsi="SONGERGrotesque-Bold" w:cs="SONGERGrotesque-Bold"/>
          <w:b/>
          <w:bCs/>
          <w:color w:val="000000" w:themeColor="text1"/>
          <w:sz w:val="36"/>
          <w:szCs w:val="20"/>
        </w:rPr>
      </w:pPr>
    </w:p>
    <w:p w:rsidR="00FE59AA" w:rsidRPr="003A0982" w:rsidRDefault="00FE59AA" w:rsidP="00FE59AA">
      <w:pPr>
        <w:autoSpaceDE w:val="0"/>
        <w:autoSpaceDN w:val="0"/>
        <w:adjustRightInd w:val="0"/>
        <w:spacing w:after="0" w:line="240" w:lineRule="auto"/>
        <w:rPr>
          <w:rFonts w:ascii="SONGERGrotesque-Bold" w:hAnsi="SONGERGrotesque-Bold" w:cs="SONGERGrotesque-Bold"/>
          <w:b/>
          <w:bCs/>
          <w:color w:val="000000" w:themeColor="text1"/>
          <w:sz w:val="36"/>
          <w:szCs w:val="20"/>
        </w:rPr>
      </w:pPr>
      <w:r w:rsidRPr="003A0982">
        <w:rPr>
          <w:rFonts w:ascii="SONGERGrotesque-Bold" w:hAnsi="SONGERGrotesque-Bold" w:cs="SONGERGrotesque-Bold"/>
          <w:b/>
          <w:bCs/>
          <w:color w:val="000000" w:themeColor="text1"/>
          <w:sz w:val="36"/>
          <w:szCs w:val="20"/>
        </w:rPr>
        <w:t>Saison Culturelle 2025-2026</w:t>
      </w:r>
      <w:r>
        <w:rPr>
          <w:rFonts w:ascii="SONGERGrotesque-Bold" w:hAnsi="SONGERGrotesque-Bold" w:cs="SONGERGrotesque-Bold"/>
          <w:b/>
          <w:bCs/>
          <w:color w:val="000000" w:themeColor="text1"/>
          <w:sz w:val="36"/>
          <w:szCs w:val="20"/>
        </w:rPr>
        <w:t xml:space="preserve"> d</w:t>
      </w:r>
      <w:r w:rsidRPr="003A0982">
        <w:rPr>
          <w:rFonts w:ascii="SONGERGrotesque-Bold" w:hAnsi="SONGERGrotesque-Bold" w:cs="SONGERGrotesque-Bold"/>
          <w:b/>
          <w:bCs/>
          <w:color w:val="000000" w:themeColor="text1"/>
          <w:sz w:val="36"/>
          <w:szCs w:val="20"/>
        </w:rPr>
        <w:t xml:space="preserve">e </w:t>
      </w:r>
      <w:r>
        <w:rPr>
          <w:rFonts w:ascii="SONGERGrotesque-Bold" w:hAnsi="SONGERGrotesque-Bold" w:cs="SONGERGrotesque-Bold"/>
          <w:b/>
          <w:bCs/>
          <w:color w:val="000000" w:themeColor="text1"/>
          <w:sz w:val="36"/>
          <w:szCs w:val="20"/>
        </w:rPr>
        <w:t>l</w:t>
      </w:r>
      <w:r w:rsidRPr="003A0982">
        <w:rPr>
          <w:rFonts w:ascii="SONGERGrotesque-Bold" w:hAnsi="SONGERGrotesque-Bold" w:cs="SONGERGrotesque-Bold"/>
          <w:b/>
          <w:bCs/>
          <w:color w:val="000000" w:themeColor="text1"/>
          <w:sz w:val="36"/>
          <w:szCs w:val="20"/>
        </w:rPr>
        <w:t xml:space="preserve">a Ville </w:t>
      </w:r>
      <w:r>
        <w:rPr>
          <w:rFonts w:ascii="SONGERGrotesque-Bold" w:hAnsi="SONGERGrotesque-Bold" w:cs="SONGERGrotesque-Bold"/>
          <w:b/>
          <w:bCs/>
          <w:color w:val="000000" w:themeColor="text1"/>
          <w:sz w:val="36"/>
          <w:szCs w:val="20"/>
        </w:rPr>
        <w:t>d</w:t>
      </w:r>
      <w:r w:rsidRPr="003A0982">
        <w:rPr>
          <w:rFonts w:ascii="SONGERGrotesque-Bold" w:hAnsi="SONGERGrotesque-Bold" w:cs="SONGERGrotesque-Bold"/>
          <w:b/>
          <w:bCs/>
          <w:color w:val="000000" w:themeColor="text1"/>
          <w:sz w:val="36"/>
          <w:szCs w:val="20"/>
        </w:rPr>
        <w:t>’</w:t>
      </w:r>
      <w:r>
        <w:rPr>
          <w:rFonts w:ascii="SONGERGrotesque-Bold" w:hAnsi="SONGERGrotesque-Bold" w:cs="SONGERGrotesque-Bold"/>
          <w:b/>
          <w:bCs/>
          <w:color w:val="000000" w:themeColor="text1"/>
          <w:sz w:val="36"/>
          <w:szCs w:val="20"/>
        </w:rPr>
        <w:t>I</w:t>
      </w:r>
      <w:r w:rsidRPr="003A0982">
        <w:rPr>
          <w:rFonts w:ascii="SONGERGrotesque-Bold" w:hAnsi="SONGERGrotesque-Bold" w:cs="SONGERGrotesque-Bold"/>
          <w:b/>
          <w:bCs/>
          <w:color w:val="000000" w:themeColor="text1"/>
          <w:sz w:val="36"/>
          <w:szCs w:val="20"/>
        </w:rPr>
        <w:t xml:space="preserve">ngré </w:t>
      </w:r>
    </w:p>
    <w:p w:rsidR="00FE59AA" w:rsidRDefault="00FE59AA" w:rsidP="00FE59AA">
      <w:pPr>
        <w:autoSpaceDE w:val="0"/>
        <w:autoSpaceDN w:val="0"/>
        <w:adjustRightInd w:val="0"/>
        <w:spacing w:after="0" w:line="240" w:lineRule="auto"/>
        <w:rPr>
          <w:rFonts w:ascii="SONGERGrotesque-Bold" w:hAnsi="SONGERGrotesque-Bold" w:cs="SONGERGrotesque-Bold"/>
          <w:b/>
          <w:bCs/>
          <w:color w:val="E8332A"/>
          <w:sz w:val="20"/>
          <w:szCs w:val="20"/>
        </w:rPr>
      </w:pPr>
    </w:p>
    <w:p w:rsidR="00FE59AA" w:rsidRDefault="00FE59AA" w:rsidP="00FE59AA">
      <w:pPr>
        <w:pStyle w:val="Default"/>
      </w:pPr>
      <w:r>
        <w:rPr>
          <w:noProof/>
        </w:rPr>
        <w:drawing>
          <wp:anchor distT="0" distB="0" distL="114300" distR="114300" simplePos="0" relativeHeight="251661312" behindDoc="1" locked="0" layoutInCell="1" allowOverlap="1">
            <wp:simplePos x="0" y="0"/>
            <wp:positionH relativeFrom="column">
              <wp:posOffset>2938517</wp:posOffset>
            </wp:positionH>
            <wp:positionV relativeFrom="paragraph">
              <wp:posOffset>183108</wp:posOffset>
            </wp:positionV>
            <wp:extent cx="2891790" cy="1924050"/>
            <wp:effectExtent l="0" t="0" r="3810" b="0"/>
            <wp:wrapTight wrapText="bothSides">
              <wp:wrapPolygon edited="0">
                <wp:start x="0" y="0"/>
                <wp:lineTo x="0" y="21386"/>
                <wp:lineTo x="21486" y="21386"/>
                <wp:lineTo x="21486"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icTac-phot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91790" cy="1924050"/>
                    </a:xfrm>
                    <a:prstGeom prst="rect">
                      <a:avLst/>
                    </a:prstGeom>
                  </pic:spPr>
                </pic:pic>
              </a:graphicData>
            </a:graphic>
            <wp14:sizeRelH relativeFrom="margin">
              <wp14:pctWidth>0</wp14:pctWidth>
            </wp14:sizeRelH>
            <wp14:sizeRelV relativeFrom="margin">
              <wp14:pctHeight>0</wp14:pctHeight>
            </wp14:sizeRelV>
          </wp:anchor>
        </w:drawing>
      </w:r>
    </w:p>
    <w:p w:rsidR="00FE59AA" w:rsidRPr="00FE59AA" w:rsidRDefault="00FE59AA" w:rsidP="00FE59AA">
      <w:pPr>
        <w:pStyle w:val="Pa1"/>
        <w:rPr>
          <w:rStyle w:val="A2"/>
          <w:color w:val="auto"/>
          <w:sz w:val="26"/>
        </w:rPr>
      </w:pPr>
      <w:r w:rsidRPr="00FE59AA">
        <w:rPr>
          <w:rStyle w:val="A2"/>
          <w:color w:val="auto"/>
          <w:sz w:val="22"/>
        </w:rPr>
        <w:t xml:space="preserve">Dernière saison « hors les murs » avant l’ouverture du pôle culturel Carré Bel Air </w:t>
      </w:r>
    </w:p>
    <w:p w:rsidR="00FE59AA" w:rsidRDefault="00FE59AA" w:rsidP="00FE59AA">
      <w:pPr>
        <w:pStyle w:val="Pa2"/>
        <w:jc w:val="both"/>
        <w:rPr>
          <w:rFonts w:ascii="Open Sans" w:hAnsi="Open Sans" w:cs="Open Sans"/>
          <w:sz w:val="18"/>
          <w:szCs w:val="18"/>
        </w:rPr>
      </w:pPr>
    </w:p>
    <w:p w:rsidR="00FE59AA" w:rsidRDefault="00FE59AA" w:rsidP="00FE59AA">
      <w:pPr>
        <w:pStyle w:val="Pa2"/>
        <w:jc w:val="both"/>
        <w:rPr>
          <w:rFonts w:ascii="Open Sans" w:hAnsi="Open Sans" w:cs="Open Sans"/>
          <w:sz w:val="18"/>
          <w:szCs w:val="18"/>
        </w:rPr>
      </w:pPr>
      <w:r>
        <w:rPr>
          <w:rFonts w:ascii="Open Sans" w:hAnsi="Open Sans" w:cs="Open Sans"/>
          <w:sz w:val="18"/>
          <w:szCs w:val="18"/>
        </w:rPr>
        <w:t>A Ingré, la saison culturelle 2025-2026 sera la dernière à se dé</w:t>
      </w:r>
      <w:r>
        <w:rPr>
          <w:rFonts w:ascii="Open Sans" w:hAnsi="Open Sans" w:cs="Open Sans"/>
          <w:sz w:val="18"/>
          <w:szCs w:val="18"/>
        </w:rPr>
        <w:softHyphen/>
        <w:t xml:space="preserve">rouler « hors les murs ». </w:t>
      </w:r>
    </w:p>
    <w:p w:rsidR="00FE59AA" w:rsidRDefault="00FE59AA" w:rsidP="00FE59AA">
      <w:pPr>
        <w:pStyle w:val="Pa3"/>
        <w:spacing w:before="100"/>
        <w:jc w:val="both"/>
        <w:rPr>
          <w:rFonts w:ascii="Open Sans" w:hAnsi="Open Sans" w:cs="Open Sans"/>
          <w:sz w:val="18"/>
          <w:szCs w:val="18"/>
        </w:rPr>
      </w:pPr>
      <w:r>
        <w:rPr>
          <w:rFonts w:ascii="Open Sans" w:hAnsi="Open Sans" w:cs="Open Sans"/>
          <w:sz w:val="18"/>
          <w:szCs w:val="18"/>
        </w:rPr>
        <w:t xml:space="preserve">Les travaux du pôle culturel Carré Bel Air touchent à leur fin et chacun pourra profiter dès la saison prochaine de ses tout nouveaux aménagements : la médiathèque ludothèque « La Parenthèse », l’agrandissement de la scène Brice Fouquet à l’Espace culturel Lionel </w:t>
      </w:r>
      <w:bookmarkStart w:id="0" w:name="_GoBack"/>
      <w:bookmarkEnd w:id="0"/>
      <w:proofErr w:type="spellStart"/>
      <w:r>
        <w:rPr>
          <w:rFonts w:ascii="Open Sans" w:hAnsi="Open Sans" w:cs="Open Sans"/>
          <w:sz w:val="18"/>
          <w:szCs w:val="18"/>
        </w:rPr>
        <w:t>Boutrouche</w:t>
      </w:r>
      <w:proofErr w:type="spellEnd"/>
      <w:r>
        <w:rPr>
          <w:rFonts w:ascii="Open Sans" w:hAnsi="Open Sans" w:cs="Open Sans"/>
          <w:sz w:val="18"/>
          <w:szCs w:val="18"/>
        </w:rPr>
        <w:t xml:space="preserve"> et la nouvelle salle de l’École Municipale de Musique. </w:t>
      </w:r>
    </w:p>
    <w:p w:rsidR="00FE59AA" w:rsidRDefault="00FE59AA" w:rsidP="00FE59AA">
      <w:pPr>
        <w:pStyle w:val="Pa3"/>
        <w:spacing w:before="100"/>
        <w:jc w:val="both"/>
        <w:rPr>
          <w:rFonts w:ascii="Open Sans" w:hAnsi="Open Sans" w:cs="Open Sans"/>
          <w:sz w:val="18"/>
          <w:szCs w:val="18"/>
        </w:rPr>
      </w:pPr>
      <w:r>
        <w:rPr>
          <w:rFonts w:ascii="Open Sans" w:hAnsi="Open Sans" w:cs="Open Sans"/>
          <w:sz w:val="18"/>
          <w:szCs w:val="18"/>
        </w:rPr>
        <w:t xml:space="preserve">Depuis le début des travaux, en novembre 2024, la culture ingréenne a su se réinventer et investir d’autres lieux. </w:t>
      </w:r>
    </w:p>
    <w:p w:rsidR="00FE59AA" w:rsidRDefault="00FE59AA" w:rsidP="00FE59AA">
      <w:pPr>
        <w:pStyle w:val="Pa2"/>
        <w:jc w:val="both"/>
        <w:rPr>
          <w:rFonts w:ascii="Open Sans" w:hAnsi="Open Sans" w:cs="Open Sans"/>
          <w:sz w:val="18"/>
          <w:szCs w:val="18"/>
        </w:rPr>
      </w:pPr>
      <w:r>
        <w:rPr>
          <w:rFonts w:ascii="Open Sans" w:hAnsi="Open Sans" w:cs="Open Sans"/>
          <w:sz w:val="18"/>
          <w:szCs w:val="18"/>
        </w:rPr>
        <w:t>Cette saison encore, vous aurez l’occasion de découvrir des propositions variées et pour tous les pu</w:t>
      </w:r>
      <w:r>
        <w:rPr>
          <w:rFonts w:ascii="Open Sans" w:hAnsi="Open Sans" w:cs="Open Sans"/>
          <w:sz w:val="18"/>
          <w:szCs w:val="18"/>
        </w:rPr>
        <w:softHyphen/>
        <w:t xml:space="preserve">blics dans la salle des fêtes Jean Zay, dans le hall et sur le parvis de l’Espace culturel Lionel </w:t>
      </w:r>
      <w:proofErr w:type="spellStart"/>
      <w:r>
        <w:rPr>
          <w:rFonts w:ascii="Open Sans" w:hAnsi="Open Sans" w:cs="Open Sans"/>
          <w:sz w:val="18"/>
          <w:szCs w:val="18"/>
        </w:rPr>
        <w:t>Boutrouche</w:t>
      </w:r>
      <w:proofErr w:type="spellEnd"/>
      <w:r>
        <w:rPr>
          <w:rFonts w:ascii="Open Sans" w:hAnsi="Open Sans" w:cs="Open Sans"/>
          <w:sz w:val="18"/>
          <w:szCs w:val="18"/>
        </w:rPr>
        <w:t xml:space="preserve">, dans la salle Alfred </w:t>
      </w:r>
      <w:proofErr w:type="spellStart"/>
      <w:r>
        <w:rPr>
          <w:rFonts w:ascii="Open Sans" w:hAnsi="Open Sans" w:cs="Open Sans"/>
          <w:sz w:val="18"/>
          <w:szCs w:val="18"/>
        </w:rPr>
        <w:t>Domagala</w:t>
      </w:r>
      <w:proofErr w:type="spellEnd"/>
      <w:r>
        <w:rPr>
          <w:rFonts w:ascii="Open Sans" w:hAnsi="Open Sans" w:cs="Open Sans"/>
          <w:sz w:val="18"/>
          <w:szCs w:val="18"/>
        </w:rPr>
        <w:t xml:space="preserve"> et même à bord d’une roulotte.</w:t>
      </w:r>
    </w:p>
    <w:p w:rsidR="00FE59AA" w:rsidRDefault="00FE59AA" w:rsidP="00FE59AA">
      <w:pPr>
        <w:pStyle w:val="Pa2"/>
        <w:jc w:val="both"/>
        <w:rPr>
          <w:rFonts w:ascii="Open Sans" w:hAnsi="Open Sans" w:cs="Open Sans"/>
          <w:sz w:val="18"/>
          <w:szCs w:val="18"/>
        </w:rPr>
      </w:pPr>
      <w:r>
        <w:rPr>
          <w:rFonts w:ascii="Open Sans" w:hAnsi="Open Sans" w:cs="Open Sans"/>
          <w:sz w:val="18"/>
          <w:szCs w:val="18"/>
        </w:rPr>
        <w:t xml:space="preserve">Aux beaux jours, les animations en extérieur dans le parc de Bel Air, dans le quartier des Jardins du Bourg et sur la place du marché prendront le relais. De quoi s’évader et se nourrir avant que le nouveau pôle culturel accueille son public à nouveau. </w:t>
      </w:r>
    </w:p>
    <w:p w:rsidR="00FE59AA" w:rsidRDefault="00FE59AA" w:rsidP="00FE59AA">
      <w:pPr>
        <w:pStyle w:val="Pa3"/>
        <w:spacing w:before="100"/>
        <w:jc w:val="both"/>
        <w:rPr>
          <w:rFonts w:ascii="Open Sans" w:hAnsi="Open Sans" w:cs="Open Sans"/>
          <w:sz w:val="18"/>
          <w:szCs w:val="18"/>
        </w:rPr>
      </w:pPr>
      <w:r>
        <w:rPr>
          <w:rFonts w:ascii="Open Sans" w:hAnsi="Open Sans" w:cs="Open Sans"/>
          <w:sz w:val="18"/>
          <w:szCs w:val="18"/>
        </w:rPr>
        <w:t xml:space="preserve">En attendant, dès septembre, la Ville d’Ingré propose des visites du chantier Carré Bel Air, avec quelques surprises théâtralisées par la </w:t>
      </w:r>
      <w:proofErr w:type="spellStart"/>
      <w:r>
        <w:rPr>
          <w:rFonts w:ascii="Open Sans" w:hAnsi="Open Sans" w:cs="Open Sans"/>
          <w:sz w:val="18"/>
          <w:szCs w:val="18"/>
        </w:rPr>
        <w:t>cie</w:t>
      </w:r>
      <w:proofErr w:type="spellEnd"/>
      <w:r>
        <w:rPr>
          <w:rFonts w:ascii="Open Sans" w:hAnsi="Open Sans" w:cs="Open Sans"/>
          <w:sz w:val="18"/>
          <w:szCs w:val="18"/>
        </w:rPr>
        <w:t xml:space="preserve"> KRIZO Théâtre, dans le cadre des Journées du Patrimoine. </w:t>
      </w:r>
    </w:p>
    <w:p w:rsidR="00FE59AA" w:rsidRDefault="00FE59AA" w:rsidP="00FE59AA">
      <w:pPr>
        <w:autoSpaceDE w:val="0"/>
        <w:autoSpaceDN w:val="0"/>
        <w:adjustRightInd w:val="0"/>
        <w:spacing w:after="0" w:line="240" w:lineRule="auto"/>
        <w:rPr>
          <w:rFonts w:ascii="SONGERGrotesque-Bold" w:hAnsi="SONGERGrotesque-Bold" w:cs="SONGERGrotesque-Bold"/>
          <w:b/>
          <w:bCs/>
          <w:color w:val="FF0000"/>
          <w:sz w:val="20"/>
          <w:szCs w:val="20"/>
        </w:rPr>
      </w:pPr>
    </w:p>
    <w:p w:rsidR="00FE59AA" w:rsidRPr="00FE59AA" w:rsidRDefault="00FE59AA" w:rsidP="00FE59AA">
      <w:pPr>
        <w:pStyle w:val="Pa1"/>
        <w:rPr>
          <w:rStyle w:val="A2"/>
          <w:color w:val="auto"/>
        </w:rPr>
      </w:pPr>
    </w:p>
    <w:p w:rsidR="00FE59AA" w:rsidRPr="00FE59AA" w:rsidRDefault="00FE59AA" w:rsidP="00FE59AA">
      <w:pPr>
        <w:pStyle w:val="Pa1"/>
        <w:rPr>
          <w:rStyle w:val="A2"/>
          <w:color w:val="auto"/>
          <w:sz w:val="22"/>
        </w:rPr>
      </w:pPr>
      <w:r w:rsidRPr="00FE59AA">
        <w:rPr>
          <w:rStyle w:val="A2"/>
          <w:color w:val="auto"/>
          <w:sz w:val="22"/>
        </w:rPr>
        <w:t>Informations pratiques</w:t>
      </w:r>
    </w:p>
    <w:p w:rsidR="00FE59AA" w:rsidRDefault="00FE59AA" w:rsidP="00FE59AA">
      <w:pPr>
        <w:autoSpaceDE w:val="0"/>
        <w:autoSpaceDN w:val="0"/>
        <w:adjustRightInd w:val="0"/>
        <w:spacing w:after="0" w:line="240" w:lineRule="auto"/>
        <w:rPr>
          <w:rFonts w:ascii="SONGERGrotesque-Bold" w:hAnsi="SONGERGrotesque-Bold" w:cs="SONGERGrotesque-Bold"/>
          <w:b/>
          <w:bCs/>
          <w:color w:val="000000" w:themeColor="text1"/>
          <w:sz w:val="20"/>
          <w:szCs w:val="20"/>
        </w:rPr>
      </w:pPr>
    </w:p>
    <w:p w:rsidR="00FE59AA" w:rsidRDefault="00FE59AA" w:rsidP="00FE59AA">
      <w:pPr>
        <w:autoSpaceDE w:val="0"/>
        <w:autoSpaceDN w:val="0"/>
        <w:adjustRightInd w:val="0"/>
        <w:spacing w:after="0" w:line="240" w:lineRule="auto"/>
        <w:rPr>
          <w:rFonts w:ascii="SONGERGrotesque-Bold" w:hAnsi="SONGERGrotesque-Bold" w:cs="SONGERGrotesque-Bold"/>
          <w:b/>
          <w:bCs/>
          <w:color w:val="FF0000"/>
          <w:sz w:val="18"/>
          <w:szCs w:val="20"/>
        </w:rPr>
      </w:pPr>
      <w:r>
        <w:rPr>
          <w:rFonts w:ascii="SONGERGrotesque-Bold" w:hAnsi="SONGERGrotesque-Bold" w:cs="SONGERGrotesque-Bold"/>
          <w:b/>
          <w:bCs/>
          <w:color w:val="000000" w:themeColor="text1"/>
          <w:sz w:val="20"/>
          <w:szCs w:val="20"/>
        </w:rPr>
        <w:t>Livret de Saison et supplément Jeune Public :</w:t>
      </w:r>
    </w:p>
    <w:p w:rsidR="00FE59AA" w:rsidRPr="00142C7D" w:rsidRDefault="00FE59AA" w:rsidP="00FE59AA">
      <w:pPr>
        <w:autoSpaceDE w:val="0"/>
        <w:autoSpaceDN w:val="0"/>
        <w:adjustRightInd w:val="0"/>
        <w:spacing w:after="0" w:line="240" w:lineRule="auto"/>
        <w:rPr>
          <w:rFonts w:ascii="SONGERGrotesque-Bold" w:hAnsi="SONGERGrotesque-Bold" w:cs="SONGERGrotesque-Bold"/>
          <w:b/>
          <w:bCs/>
          <w:color w:val="FF0000"/>
          <w:sz w:val="18"/>
          <w:szCs w:val="20"/>
        </w:rPr>
      </w:pPr>
      <w:proofErr w:type="gramStart"/>
      <w:r w:rsidRPr="00142C7D">
        <w:rPr>
          <w:rFonts w:ascii="OpenSans" w:hAnsi="OpenSans" w:cs="OpenSans"/>
          <w:color w:val="000000"/>
          <w:sz w:val="20"/>
          <w:szCs w:val="18"/>
        </w:rPr>
        <w:t>disponibles</w:t>
      </w:r>
      <w:proofErr w:type="gramEnd"/>
      <w:r w:rsidRPr="00142C7D">
        <w:rPr>
          <w:rFonts w:ascii="OpenSans" w:hAnsi="OpenSans" w:cs="OpenSans"/>
          <w:color w:val="000000"/>
          <w:sz w:val="20"/>
          <w:szCs w:val="18"/>
        </w:rPr>
        <w:t xml:space="preserve"> sur www.ingre.fr, en mairie et en points de dépôts</w:t>
      </w:r>
    </w:p>
    <w:p w:rsidR="00FE59AA" w:rsidRDefault="001025F0" w:rsidP="00FE59AA">
      <w:pPr>
        <w:autoSpaceDE w:val="0"/>
        <w:autoSpaceDN w:val="0"/>
        <w:adjustRightInd w:val="0"/>
        <w:spacing w:after="0" w:line="240" w:lineRule="auto"/>
        <w:rPr>
          <w:rFonts w:ascii="OpenSans" w:hAnsi="OpenSans" w:cs="OpenSans"/>
          <w:color w:val="000000"/>
          <w:sz w:val="18"/>
          <w:szCs w:val="18"/>
        </w:rPr>
      </w:pPr>
      <w:r w:rsidRPr="00FE59AA">
        <w:rPr>
          <w:rStyle w:val="A2"/>
          <w:rFonts w:ascii="SONGER Grotesque" w:hAnsi="SONGER Grotesque"/>
          <w:b w:val="0"/>
          <w:bCs w:val="0"/>
          <w:color w:val="auto"/>
        </w:rPr>
        <w:drawing>
          <wp:anchor distT="0" distB="0" distL="114300" distR="114300" simplePos="0" relativeHeight="251659264" behindDoc="0" locked="0" layoutInCell="1" allowOverlap="1" wp14:anchorId="36C9CDBD" wp14:editId="76E69589">
            <wp:simplePos x="0" y="0"/>
            <wp:positionH relativeFrom="column">
              <wp:posOffset>3607435</wp:posOffset>
            </wp:positionH>
            <wp:positionV relativeFrom="paragraph">
              <wp:posOffset>52070</wp:posOffset>
            </wp:positionV>
            <wp:extent cx="1139190" cy="1663065"/>
            <wp:effectExtent l="38100" t="38100" r="99060" b="89535"/>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isuel-Couv.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39190" cy="1663065"/>
                    </a:xfrm>
                    <a:prstGeom prst="rect">
                      <a:avLst/>
                    </a:prstGeom>
                    <a:effectLst>
                      <a:outerShdw blurRad="50800" dist="38100" dir="2700000" algn="tl"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p>
    <w:p w:rsidR="00FE59AA" w:rsidRDefault="00FE59AA" w:rsidP="00FE59AA">
      <w:pPr>
        <w:autoSpaceDE w:val="0"/>
        <w:autoSpaceDN w:val="0"/>
        <w:adjustRightInd w:val="0"/>
        <w:spacing w:after="0" w:line="240" w:lineRule="auto"/>
        <w:rPr>
          <w:rFonts w:ascii="SONGERGrotesque-Bold" w:hAnsi="SONGERGrotesque-Bold" w:cs="SONGERGrotesque-Bold"/>
          <w:b/>
          <w:bCs/>
          <w:color w:val="000000" w:themeColor="text1"/>
          <w:sz w:val="20"/>
          <w:szCs w:val="20"/>
        </w:rPr>
      </w:pPr>
      <w:r>
        <w:rPr>
          <w:rFonts w:ascii="SONGERGrotesque-Bold" w:hAnsi="SONGERGrotesque-Bold" w:cs="SONGERGrotesque-Bold"/>
          <w:b/>
          <w:bCs/>
          <w:color w:val="000000" w:themeColor="text1"/>
          <w:sz w:val="20"/>
          <w:szCs w:val="20"/>
        </w:rPr>
        <w:t>B</w:t>
      </w:r>
      <w:r w:rsidRPr="0014795E">
        <w:rPr>
          <w:rFonts w:ascii="SONGERGrotesque-Bold" w:hAnsi="SONGERGrotesque-Bold" w:cs="SONGERGrotesque-Bold"/>
          <w:b/>
          <w:bCs/>
          <w:color w:val="000000" w:themeColor="text1"/>
          <w:sz w:val="20"/>
          <w:szCs w:val="20"/>
        </w:rPr>
        <w:t>illetterie</w:t>
      </w:r>
      <w:r>
        <w:rPr>
          <w:rFonts w:ascii="SONGERGrotesque-Bold" w:hAnsi="SONGERGrotesque-Bold" w:cs="SONGERGrotesque-Bold"/>
          <w:b/>
          <w:bCs/>
          <w:color w:val="000000" w:themeColor="text1"/>
          <w:sz w:val="20"/>
          <w:szCs w:val="20"/>
        </w:rPr>
        <w:t> :</w:t>
      </w:r>
    </w:p>
    <w:p w:rsidR="00494EC3" w:rsidRDefault="001025F0" w:rsidP="00FE59AA">
      <w:pPr>
        <w:autoSpaceDE w:val="0"/>
        <w:autoSpaceDN w:val="0"/>
        <w:adjustRightInd w:val="0"/>
        <w:spacing w:after="0" w:line="240" w:lineRule="auto"/>
        <w:rPr>
          <w:rFonts w:ascii="OpenSans" w:hAnsi="OpenSans" w:cs="OpenSans"/>
          <w:color w:val="000000"/>
          <w:sz w:val="20"/>
          <w:szCs w:val="18"/>
        </w:rPr>
      </w:pPr>
      <w:r w:rsidRPr="00FE59AA">
        <w:rPr>
          <w:rStyle w:val="A2"/>
          <w:rFonts w:ascii="SONGER Grotesque" w:hAnsi="SONGER Grotesque"/>
          <w:color w:val="auto"/>
        </w:rPr>
        <w:drawing>
          <wp:anchor distT="0" distB="0" distL="114300" distR="114300" simplePos="0" relativeHeight="251660288" behindDoc="0" locked="0" layoutInCell="1" allowOverlap="1" wp14:anchorId="0703ACB9" wp14:editId="3305E3BD">
            <wp:simplePos x="0" y="0"/>
            <wp:positionH relativeFrom="margin">
              <wp:posOffset>4973320</wp:posOffset>
            </wp:positionH>
            <wp:positionV relativeFrom="paragraph">
              <wp:posOffset>76200</wp:posOffset>
            </wp:positionV>
            <wp:extent cx="770255" cy="1085215"/>
            <wp:effectExtent l="38100" t="38100" r="86995" b="95885"/>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Visuel-Couv-Clou.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70255" cy="1085215"/>
                    </a:xfrm>
                    <a:prstGeom prst="rect">
                      <a:avLst/>
                    </a:prstGeom>
                    <a:effectLst>
                      <a:outerShdw blurRad="50800" dist="38100" dir="2700000" algn="tl"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proofErr w:type="gramStart"/>
      <w:r w:rsidR="00FE59AA" w:rsidRPr="00FE59AA">
        <w:rPr>
          <w:rFonts w:ascii="OpenSans" w:hAnsi="OpenSans" w:cs="OpenSans"/>
          <w:color w:val="000000"/>
          <w:sz w:val="20"/>
          <w:szCs w:val="18"/>
        </w:rPr>
        <w:t>sur</w:t>
      </w:r>
      <w:proofErr w:type="gramEnd"/>
      <w:r w:rsidR="00FE59AA" w:rsidRPr="00FE59AA">
        <w:rPr>
          <w:rFonts w:ascii="OpenSans" w:hAnsi="OpenSans" w:cs="OpenSans"/>
          <w:color w:val="000000"/>
          <w:sz w:val="20"/>
          <w:szCs w:val="18"/>
        </w:rPr>
        <w:t xml:space="preserve"> </w:t>
      </w:r>
      <w:hyperlink r:id="rId10" w:history="1">
        <w:r w:rsidR="00FE59AA" w:rsidRPr="00FE59AA">
          <w:rPr>
            <w:rFonts w:ascii="OpenSans" w:hAnsi="OpenSans" w:cs="OpenSans"/>
            <w:color w:val="000000"/>
            <w:sz w:val="20"/>
            <w:szCs w:val="18"/>
          </w:rPr>
          <w:t>www.ingre.fr/culture</w:t>
        </w:r>
      </w:hyperlink>
    </w:p>
    <w:p w:rsidR="00494EC3" w:rsidRDefault="00FE59AA" w:rsidP="00FE59AA">
      <w:pPr>
        <w:autoSpaceDE w:val="0"/>
        <w:autoSpaceDN w:val="0"/>
        <w:adjustRightInd w:val="0"/>
        <w:spacing w:after="0" w:line="240" w:lineRule="auto"/>
        <w:rPr>
          <w:rFonts w:ascii="OpenSans" w:hAnsi="OpenSans" w:cs="OpenSans"/>
          <w:color w:val="000000"/>
          <w:sz w:val="20"/>
          <w:szCs w:val="18"/>
        </w:rPr>
      </w:pPr>
      <w:proofErr w:type="gramStart"/>
      <w:r w:rsidRPr="00FE59AA">
        <w:rPr>
          <w:rFonts w:ascii="OpenSans" w:hAnsi="OpenSans" w:cs="OpenSans"/>
          <w:color w:val="000000"/>
          <w:sz w:val="20"/>
          <w:szCs w:val="18"/>
        </w:rPr>
        <w:t>à</w:t>
      </w:r>
      <w:proofErr w:type="gramEnd"/>
      <w:r w:rsidRPr="00FE59AA">
        <w:rPr>
          <w:rFonts w:ascii="OpenSans" w:hAnsi="OpenSans" w:cs="OpenSans"/>
          <w:color w:val="000000"/>
          <w:sz w:val="20"/>
          <w:szCs w:val="18"/>
        </w:rPr>
        <w:t xml:space="preserve"> l’Espace culturel Lionel </w:t>
      </w:r>
      <w:proofErr w:type="spellStart"/>
      <w:r w:rsidRPr="00FE59AA">
        <w:rPr>
          <w:rFonts w:ascii="OpenSans" w:hAnsi="OpenSans" w:cs="OpenSans"/>
          <w:color w:val="000000"/>
          <w:sz w:val="20"/>
          <w:szCs w:val="18"/>
        </w:rPr>
        <w:t>Boutrouche</w:t>
      </w:r>
      <w:proofErr w:type="spellEnd"/>
    </w:p>
    <w:p w:rsidR="00FE59AA" w:rsidRPr="00FE59AA" w:rsidRDefault="00FE59AA" w:rsidP="00FE59AA">
      <w:pPr>
        <w:autoSpaceDE w:val="0"/>
        <w:autoSpaceDN w:val="0"/>
        <w:adjustRightInd w:val="0"/>
        <w:spacing w:after="0" w:line="240" w:lineRule="auto"/>
        <w:rPr>
          <w:rFonts w:ascii="SONGERGrotesque-Bold" w:hAnsi="SONGERGrotesque-Bold" w:cs="SONGERGrotesque-Bold"/>
          <w:b/>
          <w:bCs/>
          <w:color w:val="FF0000"/>
          <w:sz w:val="18"/>
          <w:szCs w:val="20"/>
        </w:rPr>
      </w:pPr>
      <w:proofErr w:type="gramStart"/>
      <w:r w:rsidRPr="00FE59AA">
        <w:rPr>
          <w:rFonts w:ascii="OpenSans" w:hAnsi="OpenSans" w:cs="OpenSans"/>
          <w:color w:val="000000"/>
          <w:sz w:val="20"/>
          <w:szCs w:val="18"/>
        </w:rPr>
        <w:t>ou</w:t>
      </w:r>
      <w:proofErr w:type="gramEnd"/>
      <w:r w:rsidRPr="00FE59AA">
        <w:rPr>
          <w:rFonts w:ascii="OpenSans" w:hAnsi="OpenSans" w:cs="OpenSans"/>
          <w:color w:val="000000"/>
          <w:sz w:val="20"/>
          <w:szCs w:val="18"/>
        </w:rPr>
        <w:t xml:space="preserve"> </w:t>
      </w:r>
      <w:r w:rsidRPr="00FE59AA">
        <w:rPr>
          <w:rFonts w:ascii="OpenSans" w:hAnsi="OpenSans" w:cs="OpenSans"/>
          <w:color w:val="000000"/>
          <w:sz w:val="20"/>
          <w:szCs w:val="18"/>
        </w:rPr>
        <w:t>sur place 30 minutes avant le spectacle</w:t>
      </w:r>
    </w:p>
    <w:p w:rsidR="00FE59AA" w:rsidRDefault="00FE59AA" w:rsidP="00FE59AA">
      <w:pPr>
        <w:autoSpaceDE w:val="0"/>
        <w:autoSpaceDN w:val="0"/>
        <w:adjustRightInd w:val="0"/>
        <w:spacing w:after="0" w:line="240" w:lineRule="auto"/>
        <w:jc w:val="both"/>
        <w:rPr>
          <w:rFonts w:ascii="OpenSans" w:hAnsi="OpenSans" w:cs="OpenSans"/>
          <w:color w:val="000000"/>
          <w:sz w:val="18"/>
          <w:szCs w:val="18"/>
        </w:rPr>
      </w:pPr>
    </w:p>
    <w:p w:rsidR="00FE59AA" w:rsidRDefault="00FE59AA" w:rsidP="00FE59AA">
      <w:pPr>
        <w:autoSpaceDE w:val="0"/>
        <w:autoSpaceDN w:val="0"/>
        <w:adjustRightInd w:val="0"/>
        <w:spacing w:after="0" w:line="240" w:lineRule="auto"/>
        <w:jc w:val="both"/>
        <w:rPr>
          <w:rFonts w:ascii="OpenSans" w:hAnsi="OpenSans" w:cs="OpenSans"/>
          <w:color w:val="000000"/>
          <w:sz w:val="20"/>
          <w:szCs w:val="18"/>
        </w:rPr>
      </w:pPr>
      <w:r>
        <w:rPr>
          <w:rFonts w:ascii="SONGERGrotesque-Bold" w:hAnsi="SONGERGrotesque-Bold" w:cs="SONGERGrotesque-Bold"/>
          <w:b/>
          <w:bCs/>
          <w:color w:val="000000" w:themeColor="text1"/>
          <w:sz w:val="20"/>
          <w:szCs w:val="20"/>
        </w:rPr>
        <w:t>O</w:t>
      </w:r>
      <w:r w:rsidRPr="0014795E">
        <w:rPr>
          <w:rFonts w:ascii="SONGERGrotesque-Bold" w:hAnsi="SONGERGrotesque-Bold" w:cs="SONGERGrotesque-Bold"/>
          <w:b/>
          <w:bCs/>
          <w:color w:val="000000" w:themeColor="text1"/>
          <w:sz w:val="20"/>
          <w:szCs w:val="20"/>
        </w:rPr>
        <w:t>uverture de saison</w:t>
      </w:r>
      <w:r>
        <w:rPr>
          <w:rFonts w:ascii="OpenSans" w:hAnsi="OpenSans" w:cs="OpenSans"/>
          <w:color w:val="000000"/>
          <w:sz w:val="20"/>
          <w:szCs w:val="18"/>
        </w:rPr>
        <w:t> </w:t>
      </w:r>
      <w:r>
        <w:rPr>
          <w:rFonts w:ascii="SONGERGrotesque-Bold" w:hAnsi="SONGERGrotesque-Bold" w:cs="SONGERGrotesque-Bold"/>
          <w:b/>
          <w:bCs/>
          <w:color w:val="000000" w:themeColor="text1"/>
          <w:sz w:val="20"/>
          <w:szCs w:val="20"/>
        </w:rPr>
        <w:t>:</w:t>
      </w:r>
    </w:p>
    <w:p w:rsidR="00FE59AA" w:rsidRDefault="00FE59AA" w:rsidP="00FE59AA">
      <w:pPr>
        <w:autoSpaceDE w:val="0"/>
        <w:autoSpaceDN w:val="0"/>
        <w:adjustRightInd w:val="0"/>
        <w:spacing w:after="0" w:line="240" w:lineRule="auto"/>
        <w:jc w:val="both"/>
        <w:rPr>
          <w:rFonts w:ascii="OpenSans" w:hAnsi="OpenSans" w:cs="OpenSans"/>
          <w:color w:val="000000"/>
          <w:sz w:val="20"/>
          <w:szCs w:val="18"/>
        </w:rPr>
      </w:pPr>
      <w:r w:rsidRPr="00142C7D">
        <w:rPr>
          <w:rFonts w:ascii="OpenSans" w:hAnsi="OpenSans" w:cs="OpenSans"/>
          <w:color w:val="000000"/>
          <w:sz w:val="20"/>
          <w:szCs w:val="18"/>
        </w:rPr>
        <w:t>Samedi 1</w:t>
      </w:r>
      <w:r>
        <w:rPr>
          <w:rFonts w:ascii="OpenSans" w:hAnsi="OpenSans" w:cs="OpenSans"/>
          <w:color w:val="000000"/>
          <w:sz w:val="20"/>
          <w:szCs w:val="18"/>
        </w:rPr>
        <w:t>1</w:t>
      </w:r>
      <w:r w:rsidRPr="00142C7D">
        <w:rPr>
          <w:rFonts w:ascii="OpenSans" w:hAnsi="OpenSans" w:cs="OpenSans"/>
          <w:color w:val="000000"/>
          <w:sz w:val="20"/>
          <w:szCs w:val="18"/>
        </w:rPr>
        <w:t xml:space="preserve"> octobre 202</w:t>
      </w:r>
      <w:r>
        <w:rPr>
          <w:rFonts w:ascii="OpenSans" w:hAnsi="OpenSans" w:cs="OpenSans"/>
          <w:color w:val="000000"/>
          <w:sz w:val="20"/>
          <w:szCs w:val="18"/>
        </w:rPr>
        <w:t xml:space="preserve">5 </w:t>
      </w:r>
      <w:r w:rsidRPr="00142C7D">
        <w:rPr>
          <w:rFonts w:ascii="OpenSans" w:hAnsi="OpenSans" w:cs="OpenSans"/>
          <w:color w:val="000000"/>
          <w:sz w:val="20"/>
          <w:szCs w:val="18"/>
        </w:rPr>
        <w:t>à 20h, Salle Jean Zay</w:t>
      </w:r>
    </w:p>
    <w:p w:rsidR="00FE59AA" w:rsidRDefault="00FE59AA" w:rsidP="00FE59AA">
      <w:pPr>
        <w:autoSpaceDE w:val="0"/>
        <w:autoSpaceDN w:val="0"/>
        <w:adjustRightInd w:val="0"/>
        <w:spacing w:after="0" w:line="240" w:lineRule="auto"/>
        <w:jc w:val="both"/>
        <w:rPr>
          <w:rFonts w:ascii="OpenSans" w:hAnsi="OpenSans" w:cs="OpenSans"/>
          <w:color w:val="000000"/>
          <w:sz w:val="20"/>
          <w:szCs w:val="18"/>
        </w:rPr>
      </w:pPr>
      <w:r>
        <w:rPr>
          <w:rFonts w:ascii="OpenSans" w:hAnsi="OpenSans" w:cs="OpenSans"/>
          <w:color w:val="000000"/>
          <w:sz w:val="20"/>
          <w:szCs w:val="18"/>
        </w:rPr>
        <w:t>« </w:t>
      </w:r>
      <w:proofErr w:type="spellStart"/>
      <w:r>
        <w:rPr>
          <w:rFonts w:ascii="OpenSans" w:hAnsi="OpenSans" w:cs="OpenSans"/>
          <w:color w:val="000000"/>
          <w:sz w:val="20"/>
          <w:szCs w:val="18"/>
        </w:rPr>
        <w:t>Tic Tac</w:t>
      </w:r>
      <w:proofErr w:type="spellEnd"/>
      <w:r>
        <w:rPr>
          <w:rFonts w:ascii="OpenSans" w:hAnsi="OpenSans" w:cs="OpenSans"/>
          <w:color w:val="000000"/>
          <w:sz w:val="20"/>
          <w:szCs w:val="18"/>
        </w:rPr>
        <w:t> » par Les Polis sont acoustiques</w:t>
      </w:r>
    </w:p>
    <w:p w:rsidR="00FE59AA" w:rsidRDefault="00FE59AA" w:rsidP="00FE59AA">
      <w:pPr>
        <w:autoSpaceDE w:val="0"/>
        <w:autoSpaceDN w:val="0"/>
        <w:adjustRightInd w:val="0"/>
        <w:spacing w:after="0" w:line="240" w:lineRule="auto"/>
        <w:jc w:val="both"/>
        <w:rPr>
          <w:rFonts w:ascii="OpenSans" w:hAnsi="OpenSans" w:cs="OpenSans"/>
          <w:color w:val="000000"/>
          <w:sz w:val="20"/>
          <w:szCs w:val="18"/>
        </w:rPr>
      </w:pPr>
      <w:r>
        <w:rPr>
          <w:rFonts w:ascii="OpenSans" w:hAnsi="OpenSans" w:cs="OpenSans"/>
          <w:color w:val="000000"/>
          <w:sz w:val="20"/>
          <w:szCs w:val="18"/>
        </w:rPr>
        <w:t>Concert suivi d’un pot offert au public</w:t>
      </w:r>
    </w:p>
    <w:p w:rsidR="00FE59AA" w:rsidRPr="00142C7D" w:rsidRDefault="00FE59AA" w:rsidP="00FE59AA">
      <w:pPr>
        <w:autoSpaceDE w:val="0"/>
        <w:autoSpaceDN w:val="0"/>
        <w:adjustRightInd w:val="0"/>
        <w:spacing w:after="0" w:line="240" w:lineRule="auto"/>
        <w:jc w:val="both"/>
        <w:rPr>
          <w:rFonts w:ascii="OpenSans" w:hAnsi="OpenSans" w:cs="OpenSans"/>
          <w:color w:val="000000"/>
          <w:sz w:val="20"/>
          <w:szCs w:val="18"/>
        </w:rPr>
      </w:pPr>
      <w:r>
        <w:rPr>
          <w:rFonts w:ascii="OpenSans" w:hAnsi="OpenSans" w:cs="OpenSans"/>
          <w:color w:val="000000"/>
          <w:sz w:val="20"/>
          <w:szCs w:val="18"/>
        </w:rPr>
        <w:t>Tout public – Tarifs : 12 € plein, 8 € réduit</w:t>
      </w:r>
    </w:p>
    <w:p w:rsidR="00FE59AA" w:rsidRDefault="00FE59AA" w:rsidP="00FE59AA">
      <w:pPr>
        <w:autoSpaceDE w:val="0"/>
        <w:autoSpaceDN w:val="0"/>
        <w:adjustRightInd w:val="0"/>
        <w:spacing w:after="0" w:line="240" w:lineRule="auto"/>
        <w:jc w:val="both"/>
        <w:rPr>
          <w:rFonts w:ascii="OpenSans" w:hAnsi="OpenSans" w:cs="OpenSans"/>
          <w:color w:val="000000"/>
          <w:sz w:val="18"/>
          <w:szCs w:val="18"/>
        </w:rPr>
      </w:pPr>
    </w:p>
    <w:p w:rsidR="00FE59AA" w:rsidRDefault="00FE59AA" w:rsidP="00FE59AA">
      <w:pPr>
        <w:autoSpaceDE w:val="0"/>
        <w:autoSpaceDN w:val="0"/>
        <w:adjustRightInd w:val="0"/>
        <w:spacing w:after="0" w:line="240" w:lineRule="auto"/>
        <w:rPr>
          <w:rFonts w:ascii="SONGERGrotesque-Bold" w:hAnsi="SONGERGrotesque-Bold" w:cs="SONGERGrotesque-Bold"/>
          <w:b/>
          <w:bCs/>
          <w:color w:val="000000" w:themeColor="text1"/>
          <w:sz w:val="20"/>
          <w:szCs w:val="20"/>
        </w:rPr>
      </w:pPr>
      <w:r w:rsidRPr="0014795E">
        <w:rPr>
          <w:rFonts w:ascii="SONGERGrotesque-Bold" w:hAnsi="SONGERGrotesque-Bold" w:cs="SONGERGrotesque-Bold"/>
          <w:b/>
          <w:bCs/>
          <w:color w:val="000000" w:themeColor="text1"/>
          <w:sz w:val="20"/>
          <w:szCs w:val="20"/>
        </w:rPr>
        <w:t>Contact</w:t>
      </w:r>
      <w:r>
        <w:rPr>
          <w:rFonts w:ascii="SONGERGrotesque-Bold" w:hAnsi="SONGERGrotesque-Bold" w:cs="SONGERGrotesque-Bold"/>
          <w:b/>
          <w:bCs/>
          <w:color w:val="000000" w:themeColor="text1"/>
          <w:sz w:val="20"/>
          <w:szCs w:val="20"/>
        </w:rPr>
        <w:t> :</w:t>
      </w:r>
    </w:p>
    <w:p w:rsidR="00FE59AA" w:rsidRDefault="00FE59AA" w:rsidP="00FE59AA">
      <w:pPr>
        <w:autoSpaceDE w:val="0"/>
        <w:autoSpaceDN w:val="0"/>
        <w:adjustRightInd w:val="0"/>
        <w:spacing w:after="0" w:line="240" w:lineRule="auto"/>
        <w:rPr>
          <w:rFonts w:ascii="OpenSans" w:hAnsi="OpenSans" w:cs="OpenSans"/>
          <w:color w:val="000000"/>
          <w:sz w:val="20"/>
          <w:szCs w:val="18"/>
        </w:rPr>
      </w:pPr>
      <w:r w:rsidRPr="00142C7D">
        <w:rPr>
          <w:rFonts w:ascii="OpenSans" w:hAnsi="OpenSans" w:cs="OpenSans"/>
          <w:color w:val="000000"/>
          <w:sz w:val="20"/>
          <w:szCs w:val="18"/>
        </w:rPr>
        <w:t xml:space="preserve">Service Culture d’Ingré 02 38 22 38 84 – </w:t>
      </w:r>
      <w:hyperlink r:id="rId11" w:history="1">
        <w:r w:rsidRPr="0015044F">
          <w:rPr>
            <w:rStyle w:val="Lienhypertexte"/>
            <w:rFonts w:ascii="OpenSans" w:hAnsi="OpenSans" w:cs="OpenSans"/>
            <w:sz w:val="20"/>
            <w:szCs w:val="18"/>
          </w:rPr>
          <w:t>culture@ingre.fr</w:t>
        </w:r>
      </w:hyperlink>
    </w:p>
    <w:p w:rsidR="00FE59AA" w:rsidRPr="00142C7D" w:rsidRDefault="00FE59AA" w:rsidP="00FE59AA">
      <w:pPr>
        <w:autoSpaceDE w:val="0"/>
        <w:autoSpaceDN w:val="0"/>
        <w:adjustRightInd w:val="0"/>
        <w:spacing w:after="0" w:line="240" w:lineRule="auto"/>
        <w:rPr>
          <w:rFonts w:ascii="OpenSans" w:hAnsi="OpenSans" w:cs="OpenSans"/>
          <w:color w:val="000000"/>
          <w:sz w:val="20"/>
          <w:szCs w:val="18"/>
        </w:rPr>
      </w:pPr>
      <w:r w:rsidRPr="00142C7D">
        <w:rPr>
          <w:rFonts w:ascii="OpenSans" w:hAnsi="OpenSans" w:cs="OpenSans"/>
          <w:color w:val="000000"/>
          <w:sz w:val="20"/>
          <w:szCs w:val="18"/>
        </w:rPr>
        <w:t>Facebook</w:t>
      </w:r>
      <w:r>
        <w:rPr>
          <w:rFonts w:ascii="OpenSans" w:hAnsi="OpenSans" w:cs="OpenSans"/>
          <w:color w:val="000000"/>
          <w:sz w:val="20"/>
          <w:szCs w:val="18"/>
        </w:rPr>
        <w:t xml:space="preserve"> : </w:t>
      </w:r>
      <w:r w:rsidRPr="00142C7D">
        <w:rPr>
          <w:rFonts w:ascii="OpenSans" w:hAnsi="OpenSans" w:cs="OpenSans"/>
          <w:color w:val="000000"/>
          <w:sz w:val="20"/>
          <w:szCs w:val="18"/>
        </w:rPr>
        <w:t>« Quoi de Neuf ? La culture à Ingré</w:t>
      </w:r>
      <w:r>
        <w:rPr>
          <w:rFonts w:ascii="OpenSans" w:hAnsi="OpenSans" w:cs="OpenSans"/>
          <w:color w:val="000000"/>
          <w:sz w:val="20"/>
          <w:szCs w:val="18"/>
        </w:rPr>
        <w:t> »</w:t>
      </w:r>
    </w:p>
    <w:p w:rsidR="00322C23" w:rsidRDefault="00494EC3">
      <w:r w:rsidRPr="00494EC3">
        <w:drawing>
          <wp:anchor distT="0" distB="0" distL="114300" distR="114300" simplePos="0" relativeHeight="251662336" behindDoc="0" locked="0" layoutInCell="1" allowOverlap="1" wp14:anchorId="20F33074">
            <wp:simplePos x="0" y="0"/>
            <wp:positionH relativeFrom="column">
              <wp:posOffset>-890905</wp:posOffset>
            </wp:positionH>
            <wp:positionV relativeFrom="paragraph">
              <wp:posOffset>362059</wp:posOffset>
            </wp:positionV>
            <wp:extent cx="7538610" cy="1563262"/>
            <wp:effectExtent l="0" t="0" r="5715"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extLst>
                        <a:ext uri="{28A0092B-C50C-407E-A947-70E740481C1C}">
                          <a14:useLocalDpi xmlns:a14="http://schemas.microsoft.com/office/drawing/2010/main" val="0"/>
                        </a:ext>
                      </a:extLst>
                    </a:blip>
                    <a:srcRect t="1092"/>
                    <a:stretch/>
                  </pic:blipFill>
                  <pic:spPr bwMode="auto">
                    <a:xfrm>
                      <a:off x="0" y="0"/>
                      <a:ext cx="7538610" cy="156326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322C23" w:rsidSect="00FE59AA">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ONGER Grotesque">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OpenSans">
    <w:altName w:val="Calibri"/>
    <w:panose1 w:val="00000000000000000000"/>
    <w:charset w:val="00"/>
    <w:family w:val="swiss"/>
    <w:notTrueType/>
    <w:pitch w:val="default"/>
    <w:sig w:usb0="00000003" w:usb1="00000000" w:usb2="00000000" w:usb3="00000000" w:csb0="00000001" w:csb1="00000000"/>
  </w:font>
  <w:font w:name="SONGERGrotesque-Bold">
    <w:altName w:val="Calibri"/>
    <w:panose1 w:val="00000000000000000000"/>
    <w:charset w:val="00"/>
    <w:family w:val="swiss"/>
    <w:notTrueType/>
    <w:pitch w:val="default"/>
    <w:sig w:usb0="00000003" w:usb1="00000000" w:usb2="00000000" w:usb3="00000000" w:csb0="00000001" w:csb1="00000000"/>
  </w:font>
  <w:font w:name="Open Sans">
    <w:altName w:val="Segoe U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F6E77"/>
    <w:multiLevelType w:val="hybridMultilevel"/>
    <w:tmpl w:val="3C40E7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9AA"/>
    <w:rsid w:val="00052AD3"/>
    <w:rsid w:val="001025F0"/>
    <w:rsid w:val="00494EC3"/>
    <w:rsid w:val="004C1CD2"/>
    <w:rsid w:val="00B01294"/>
    <w:rsid w:val="00C24BA8"/>
    <w:rsid w:val="00F03D26"/>
    <w:rsid w:val="00FE59A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15FFE"/>
  <w15:chartTrackingRefBased/>
  <w15:docId w15:val="{BCF6381F-0324-4F11-934E-7823BF0B1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59AA"/>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extbodyuser">
    <w:name w:val="Text body (user)"/>
    <w:basedOn w:val="Normal"/>
    <w:rsid w:val="00FE59AA"/>
    <w:pPr>
      <w:suppressAutoHyphens/>
      <w:autoSpaceDN w:val="0"/>
      <w:spacing w:after="0" w:line="240" w:lineRule="auto"/>
      <w:textAlignment w:val="baseline"/>
    </w:pPr>
    <w:rPr>
      <w:rFonts w:ascii="Times New Roman" w:eastAsia="Times New Roman" w:hAnsi="Times New Roman" w:cs="Times New Roman"/>
      <w:b/>
      <w:bCs/>
      <w:i/>
      <w:iCs/>
      <w:kern w:val="3"/>
      <w:sz w:val="28"/>
      <w:szCs w:val="24"/>
      <w:lang w:eastAsia="zh-CN"/>
    </w:rPr>
  </w:style>
  <w:style w:type="character" w:styleId="Lienhypertexte">
    <w:name w:val="Hyperlink"/>
    <w:basedOn w:val="Policepardfaut"/>
    <w:uiPriority w:val="99"/>
    <w:unhideWhenUsed/>
    <w:rsid w:val="00FE59AA"/>
    <w:rPr>
      <w:color w:val="0563C1" w:themeColor="hyperlink"/>
      <w:u w:val="single"/>
    </w:rPr>
  </w:style>
  <w:style w:type="paragraph" w:styleId="Paragraphedeliste">
    <w:name w:val="List Paragraph"/>
    <w:basedOn w:val="Normal"/>
    <w:uiPriority w:val="34"/>
    <w:qFormat/>
    <w:rsid w:val="00FE59AA"/>
    <w:pPr>
      <w:spacing w:after="160" w:line="259" w:lineRule="auto"/>
      <w:ind w:left="720"/>
      <w:contextualSpacing/>
    </w:pPr>
  </w:style>
  <w:style w:type="paragraph" w:customStyle="1" w:styleId="Default">
    <w:name w:val="Default"/>
    <w:rsid w:val="00FE59AA"/>
    <w:pPr>
      <w:autoSpaceDE w:val="0"/>
      <w:autoSpaceDN w:val="0"/>
      <w:adjustRightInd w:val="0"/>
      <w:spacing w:after="0" w:line="240" w:lineRule="auto"/>
    </w:pPr>
    <w:rPr>
      <w:rFonts w:ascii="SONGER Grotesque" w:hAnsi="SONGER Grotesque" w:cs="SONGER Grotesque"/>
      <w:color w:val="000000"/>
      <w:sz w:val="24"/>
      <w:szCs w:val="24"/>
    </w:rPr>
  </w:style>
  <w:style w:type="paragraph" w:customStyle="1" w:styleId="Pa1">
    <w:name w:val="Pa1"/>
    <w:basedOn w:val="Default"/>
    <w:next w:val="Default"/>
    <w:uiPriority w:val="99"/>
    <w:rsid w:val="00FE59AA"/>
    <w:pPr>
      <w:spacing w:line="181" w:lineRule="atLeast"/>
    </w:pPr>
    <w:rPr>
      <w:rFonts w:cstheme="minorBidi"/>
      <w:color w:val="auto"/>
    </w:rPr>
  </w:style>
  <w:style w:type="character" w:customStyle="1" w:styleId="A2">
    <w:name w:val="A2"/>
    <w:uiPriority w:val="99"/>
    <w:rsid w:val="00FE59AA"/>
    <w:rPr>
      <w:rFonts w:cs="SONGER Grotesque"/>
      <w:b/>
      <w:bCs/>
      <w:color w:val="000000"/>
      <w:sz w:val="20"/>
      <w:szCs w:val="20"/>
    </w:rPr>
  </w:style>
  <w:style w:type="paragraph" w:customStyle="1" w:styleId="Pa2">
    <w:name w:val="Pa2"/>
    <w:basedOn w:val="Default"/>
    <w:next w:val="Default"/>
    <w:uiPriority w:val="99"/>
    <w:rsid w:val="00FE59AA"/>
    <w:pPr>
      <w:spacing w:line="181" w:lineRule="atLeast"/>
    </w:pPr>
    <w:rPr>
      <w:rFonts w:cstheme="minorBidi"/>
      <w:color w:val="auto"/>
    </w:rPr>
  </w:style>
  <w:style w:type="paragraph" w:customStyle="1" w:styleId="Pa3">
    <w:name w:val="Pa3"/>
    <w:basedOn w:val="Default"/>
    <w:next w:val="Default"/>
    <w:uiPriority w:val="99"/>
    <w:rsid w:val="00FE59AA"/>
    <w:pPr>
      <w:spacing w:line="181" w:lineRule="atLeast"/>
    </w:pPr>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olina.a@ingre.fr" TargetMode="External"/><Relationship Id="rId11" Type="http://schemas.openxmlformats.org/officeDocument/2006/relationships/hyperlink" Target="mailto:culture@ingre.fr" TargetMode="External"/><Relationship Id="rId5" Type="http://schemas.openxmlformats.org/officeDocument/2006/relationships/image" Target="media/image1.png"/><Relationship Id="rId10" Type="http://schemas.openxmlformats.org/officeDocument/2006/relationships/hyperlink" Target="http://www.ingre.fr/culture" TargetMode="Externa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341</Words>
  <Characters>1880</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Orleans Metropole</Company>
  <LinksUpToDate>false</LinksUpToDate>
  <CharactersWithSpaces>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MOLINA Angela</dc:creator>
  <cp:keywords/>
  <dc:description/>
  <cp:lastModifiedBy>MOLINA Angela</cp:lastModifiedBy>
  <cp:revision>2</cp:revision>
  <dcterms:created xsi:type="dcterms:W3CDTF">2025-09-01T13:16:00Z</dcterms:created>
  <dcterms:modified xsi:type="dcterms:W3CDTF">2025-09-01T13:31:00Z</dcterms:modified>
</cp:coreProperties>
</file>